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99" w:rsidRPr="00CB3EEF" w:rsidRDefault="00507B99" w:rsidP="005957BA">
      <w:pPr>
        <w:rPr>
          <w:rFonts w:ascii="ＭＳ Ｐゴシック" w:eastAsia="ＭＳ Ｐゴシック" w:hAnsi="ＭＳ Ｐゴシック"/>
        </w:rPr>
      </w:pPr>
      <w:bookmarkStart w:id="0" w:name="_GoBack"/>
      <w:bookmarkEnd w:id="0"/>
    </w:p>
    <w:p w:rsidR="00507B99" w:rsidRPr="006F42E8" w:rsidRDefault="00F077A1" w:rsidP="00DB78AF">
      <w:pPr>
        <w:ind w:firstLineChars="700" w:firstLine="2530"/>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テントフォーラムinかなやま</w:t>
      </w:r>
      <w:r w:rsidR="00507B99" w:rsidRPr="006F42E8">
        <w:rPr>
          <w:rFonts w:ascii="ＭＳ Ｐゴシック" w:eastAsia="ＭＳ Ｐゴシック" w:hAnsi="ＭＳ Ｐゴシック" w:hint="eastAsia"/>
          <w:b/>
          <w:sz w:val="36"/>
          <w:szCs w:val="36"/>
        </w:rPr>
        <w:t xml:space="preserve">　参加申込書</w:t>
      </w:r>
    </w:p>
    <w:p w:rsidR="00507B99" w:rsidRDefault="00507B99" w:rsidP="005957B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91286F">
        <w:rPr>
          <w:rFonts w:ascii="ＭＳ Ｐゴシック" w:eastAsia="ＭＳ Ｐゴシック" w:hAnsi="ＭＳ Ｐゴシック" w:hint="eastAsia"/>
        </w:rPr>
        <w:t xml:space="preserve">　　　　　　　</w:t>
      </w:r>
      <w:r>
        <w:rPr>
          <w:rFonts w:ascii="ＭＳ Ｐゴシック" w:eastAsia="ＭＳ Ｐゴシック" w:hAnsi="ＭＳ Ｐゴシック" w:hint="eastAsia"/>
        </w:rPr>
        <w:t>申し込み日：　　　　　月　　　　　日</w:t>
      </w:r>
    </w:p>
    <w:tbl>
      <w:tblPr>
        <w:tblpPr w:leftFromText="142" w:rightFromText="142" w:vertAnchor="text" w:horzAnchor="margin" w:tblpY="24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2"/>
        <w:gridCol w:w="426"/>
        <w:gridCol w:w="1131"/>
        <w:gridCol w:w="3601"/>
        <w:gridCol w:w="1743"/>
        <w:gridCol w:w="2027"/>
      </w:tblGrid>
      <w:tr w:rsidR="00507B99" w:rsidRPr="00F26695" w:rsidTr="00B428D5">
        <w:trPr>
          <w:trHeight w:val="530"/>
        </w:trPr>
        <w:tc>
          <w:tcPr>
            <w:tcW w:w="1812" w:type="dxa"/>
            <w:vAlign w:val="center"/>
          </w:tcPr>
          <w:p w:rsidR="00507B99" w:rsidRDefault="00507B99" w:rsidP="006F42E8">
            <w:pPr>
              <w:jc w:val="center"/>
              <w:rPr>
                <w:rFonts w:ascii="ＭＳ Ｐゴシック" w:eastAsia="ＭＳ Ｐゴシック" w:hAnsi="ＭＳ Ｐゴシック"/>
                <w:b/>
                <w:bCs/>
                <w:sz w:val="18"/>
                <w:szCs w:val="18"/>
              </w:rPr>
            </w:pPr>
            <w:r w:rsidRPr="006F42E8">
              <w:rPr>
                <w:rFonts w:ascii="ＭＳ Ｐゴシック" w:eastAsia="ＭＳ Ｐゴシック" w:hAnsi="ＭＳ Ｐゴシック" w:hint="eastAsia"/>
                <w:b/>
                <w:bCs/>
                <w:sz w:val="18"/>
                <w:szCs w:val="18"/>
              </w:rPr>
              <w:t>ふりがな</w:t>
            </w:r>
          </w:p>
          <w:p w:rsidR="00507B99" w:rsidRPr="00F26695" w:rsidRDefault="00507B99" w:rsidP="006F42E8">
            <w:pPr>
              <w:jc w:val="center"/>
              <w:rPr>
                <w:rFonts w:ascii="ＭＳ Ｐゴシック" w:eastAsia="ＭＳ Ｐゴシック" w:hAnsi="ＭＳ Ｐゴシック"/>
                <w:b/>
                <w:bCs/>
              </w:rPr>
            </w:pPr>
            <w:r w:rsidRPr="00F26695">
              <w:rPr>
                <w:rFonts w:ascii="ＭＳ Ｐゴシック" w:eastAsia="ＭＳ Ｐゴシック" w:hAnsi="ＭＳ Ｐゴシック" w:hint="eastAsia"/>
                <w:b/>
                <w:bCs/>
              </w:rPr>
              <w:t>名　　前</w:t>
            </w:r>
          </w:p>
        </w:tc>
        <w:tc>
          <w:tcPr>
            <w:tcW w:w="426" w:type="dxa"/>
            <w:vAlign w:val="center"/>
          </w:tcPr>
          <w:p w:rsidR="00507B99" w:rsidRPr="00F26695" w:rsidRDefault="00507B99" w:rsidP="006F42E8">
            <w:pPr>
              <w:jc w:val="center"/>
              <w:rPr>
                <w:rFonts w:ascii="ＭＳ Ｐゴシック" w:eastAsia="ＭＳ Ｐゴシック" w:hAnsi="ＭＳ Ｐゴシック"/>
                <w:b/>
                <w:bCs/>
              </w:rPr>
            </w:pPr>
            <w:r w:rsidRPr="00F26695">
              <w:rPr>
                <w:rFonts w:ascii="ＭＳ Ｐゴシック" w:eastAsia="ＭＳ Ｐゴシック" w:hAnsi="ＭＳ Ｐゴシック" w:hint="eastAsia"/>
                <w:b/>
                <w:bCs/>
              </w:rPr>
              <w:t>性別</w:t>
            </w:r>
          </w:p>
        </w:tc>
        <w:tc>
          <w:tcPr>
            <w:tcW w:w="1131" w:type="dxa"/>
            <w:vAlign w:val="center"/>
          </w:tcPr>
          <w:p w:rsidR="00507B99" w:rsidRPr="00F26695" w:rsidRDefault="00507B99" w:rsidP="006F42E8">
            <w:pPr>
              <w:jc w:val="center"/>
              <w:rPr>
                <w:rFonts w:ascii="ＭＳ Ｐゴシック" w:eastAsia="ＭＳ Ｐゴシック" w:hAnsi="ＭＳ Ｐゴシック"/>
                <w:b/>
                <w:bCs/>
              </w:rPr>
            </w:pPr>
            <w:r w:rsidRPr="00F26695">
              <w:rPr>
                <w:rFonts w:ascii="ＭＳ Ｐゴシック" w:eastAsia="ＭＳ Ｐゴシック" w:hAnsi="ＭＳ Ｐゴシック" w:hint="eastAsia"/>
                <w:b/>
                <w:bCs/>
              </w:rPr>
              <w:t>生年月日</w:t>
            </w:r>
          </w:p>
        </w:tc>
        <w:tc>
          <w:tcPr>
            <w:tcW w:w="3601" w:type="dxa"/>
            <w:vAlign w:val="center"/>
          </w:tcPr>
          <w:p w:rsidR="00507B99" w:rsidRPr="00F26695" w:rsidRDefault="00507B99" w:rsidP="006F42E8">
            <w:pPr>
              <w:jc w:val="center"/>
              <w:rPr>
                <w:rFonts w:ascii="ＭＳ Ｐゴシック" w:eastAsia="ＭＳ Ｐゴシック" w:hAnsi="ＭＳ Ｐゴシック"/>
                <w:b/>
                <w:bCs/>
              </w:rPr>
            </w:pPr>
            <w:r w:rsidRPr="00F26695">
              <w:rPr>
                <w:rFonts w:ascii="ＭＳ Ｐゴシック" w:eastAsia="ＭＳ Ｐゴシック" w:hAnsi="ＭＳ Ｐゴシック" w:hint="eastAsia"/>
                <w:b/>
                <w:bCs/>
              </w:rPr>
              <w:t>住</w:t>
            </w:r>
            <w:r w:rsidRPr="00F26695">
              <w:rPr>
                <w:rFonts w:ascii="ＭＳ Ｐゴシック" w:eastAsia="ＭＳ Ｐゴシック" w:hAnsi="ＭＳ Ｐゴシック"/>
                <w:b/>
                <w:bCs/>
              </w:rPr>
              <w:t xml:space="preserve">     </w:t>
            </w:r>
            <w:r w:rsidRPr="00F26695">
              <w:rPr>
                <w:rFonts w:ascii="ＭＳ Ｐゴシック" w:eastAsia="ＭＳ Ｐゴシック" w:hAnsi="ＭＳ Ｐゴシック" w:hint="eastAsia"/>
                <w:b/>
                <w:bCs/>
              </w:rPr>
              <w:t xml:space="preserve">　　所</w:t>
            </w:r>
          </w:p>
        </w:tc>
        <w:tc>
          <w:tcPr>
            <w:tcW w:w="1743" w:type="dxa"/>
            <w:vAlign w:val="center"/>
          </w:tcPr>
          <w:p w:rsidR="00507B99" w:rsidRPr="00F26695" w:rsidRDefault="00507B99" w:rsidP="006F42E8">
            <w:pPr>
              <w:jc w:val="center"/>
              <w:rPr>
                <w:rFonts w:ascii="ＭＳ Ｐゴシック" w:eastAsia="ＭＳ Ｐゴシック" w:hAnsi="ＭＳ Ｐゴシック"/>
                <w:b/>
                <w:bCs/>
              </w:rPr>
            </w:pPr>
            <w:r w:rsidRPr="00F26695">
              <w:rPr>
                <w:rFonts w:ascii="ＭＳ Ｐゴシック" w:eastAsia="ＭＳ Ｐゴシック" w:hAnsi="ＭＳ Ｐゴシック" w:hint="eastAsia"/>
                <w:b/>
                <w:bCs/>
              </w:rPr>
              <w:t>連絡先</w:t>
            </w:r>
            <w:r w:rsidRPr="00F26695">
              <w:rPr>
                <w:rFonts w:ascii="ＭＳ Ｐゴシック" w:eastAsia="ＭＳ Ｐゴシック" w:hAnsi="ＭＳ Ｐゴシック"/>
                <w:b/>
                <w:bCs/>
              </w:rPr>
              <w:t>Tel</w:t>
            </w:r>
          </w:p>
        </w:tc>
        <w:tc>
          <w:tcPr>
            <w:tcW w:w="2027" w:type="dxa"/>
            <w:vAlign w:val="center"/>
          </w:tcPr>
          <w:p w:rsidR="00507B99" w:rsidRPr="00F26695" w:rsidRDefault="00507B99" w:rsidP="006F42E8">
            <w:pPr>
              <w:jc w:val="center"/>
              <w:rPr>
                <w:rFonts w:ascii="ＭＳ Ｐゴシック" w:eastAsia="ＭＳ Ｐゴシック" w:hAnsi="ＭＳ Ｐゴシック"/>
                <w:b/>
                <w:bCs/>
              </w:rPr>
            </w:pPr>
            <w:r w:rsidRPr="00F26695">
              <w:rPr>
                <w:rFonts w:ascii="ＭＳ Ｐゴシック" w:eastAsia="ＭＳ Ｐゴシック" w:hAnsi="ＭＳ Ｐゴシック" w:hint="eastAsia"/>
                <w:b/>
                <w:bCs/>
              </w:rPr>
              <w:t>備　　考</w:t>
            </w:r>
          </w:p>
        </w:tc>
      </w:tr>
      <w:tr w:rsidR="00507B99" w:rsidRPr="00F26695" w:rsidTr="0091286F">
        <w:trPr>
          <w:trHeight w:hRule="exact" w:val="847"/>
        </w:trPr>
        <w:tc>
          <w:tcPr>
            <w:tcW w:w="1812" w:type="dxa"/>
            <w:shd w:val="clear" w:color="auto" w:fill="F2F2F2"/>
          </w:tcPr>
          <w:p w:rsidR="00507B99" w:rsidRPr="0091286F" w:rsidRDefault="0091286F" w:rsidP="00F26695">
            <w:pPr>
              <w:rPr>
                <w:rFonts w:ascii="ＭＳ Ｐゴシック" w:eastAsia="ＭＳ Ｐゴシック" w:hAnsi="ＭＳ Ｐゴシック"/>
                <w:b/>
                <w:bCs/>
                <w:sz w:val="20"/>
                <w:szCs w:val="20"/>
              </w:rPr>
            </w:pPr>
            <w:r w:rsidRPr="0091286F">
              <w:rPr>
                <w:rFonts w:ascii="ＭＳ Ｐゴシック" w:eastAsia="ＭＳ Ｐゴシック" w:hAnsi="ＭＳ Ｐゴシック" w:hint="eastAsia"/>
                <w:b/>
                <w:bCs/>
                <w:sz w:val="20"/>
                <w:szCs w:val="20"/>
              </w:rPr>
              <w:t>記入例</w:t>
            </w:r>
          </w:p>
          <w:p w:rsidR="00B428D5" w:rsidRPr="0091286F" w:rsidRDefault="001B767F" w:rsidP="0091286F">
            <w:pPr>
              <w:ind w:firstLineChars="200" w:firstLine="420"/>
              <w:rPr>
                <w:rFonts w:ascii="ＭＳ Ｐゴシック" w:eastAsia="ＭＳ Ｐゴシック" w:hAnsi="ＭＳ Ｐゴシック"/>
                <w:bCs/>
              </w:rPr>
            </w:pPr>
            <w:r w:rsidRPr="0091286F">
              <w:rPr>
                <w:rFonts w:ascii="ＭＳ Ｐゴシック" w:eastAsia="ＭＳ Ｐゴシック" w:hAnsi="ＭＳ Ｐゴシック"/>
                <w:bCs/>
              </w:rPr>
              <w:ruby>
                <w:rubyPr>
                  <w:rubyAlign w:val="distributeSpace"/>
                  <w:hps w:val="10"/>
                  <w:hpsRaise w:val="18"/>
                  <w:hpsBaseText w:val="21"/>
                  <w:lid w:val="ja-JP"/>
                </w:rubyPr>
                <w:rt>
                  <w:r w:rsidR="0091286F" w:rsidRPr="0091286F">
                    <w:rPr>
                      <w:rFonts w:ascii="ＭＳ Ｐゴシック" w:eastAsia="ＭＳ Ｐゴシック" w:hAnsi="ＭＳ Ｐゴシック"/>
                      <w:bCs/>
                      <w:sz w:val="10"/>
                    </w:rPr>
                    <w:t>かなやま</w:t>
                  </w:r>
                </w:rt>
                <w:rubyBase>
                  <w:r w:rsidR="0091286F" w:rsidRPr="0091286F">
                    <w:rPr>
                      <w:rFonts w:ascii="ＭＳ Ｐゴシック" w:eastAsia="ＭＳ Ｐゴシック" w:hAnsi="ＭＳ Ｐゴシック"/>
                      <w:bCs/>
                    </w:rPr>
                    <w:t>金山</w:t>
                  </w:r>
                </w:rubyBase>
              </w:ruby>
            </w:r>
            <w:r w:rsidR="00B428D5" w:rsidRPr="0091286F">
              <w:rPr>
                <w:rFonts w:ascii="ＭＳ Ｐゴシック" w:eastAsia="ＭＳ Ｐゴシック" w:hAnsi="ＭＳ Ｐゴシック" w:hint="eastAsia"/>
                <w:bCs/>
              </w:rPr>
              <w:t xml:space="preserve">　</w:t>
            </w:r>
            <w:r w:rsidRPr="0091286F">
              <w:rPr>
                <w:rFonts w:ascii="ＭＳ Ｐゴシック" w:eastAsia="ＭＳ Ｐゴシック" w:hAnsi="ＭＳ Ｐゴシック"/>
                <w:bCs/>
              </w:rPr>
              <w:ruby>
                <w:rubyPr>
                  <w:rubyAlign w:val="distributeSpace"/>
                  <w:hps w:val="10"/>
                  <w:hpsRaise w:val="18"/>
                  <w:hpsBaseText w:val="21"/>
                  <w:lid w:val="ja-JP"/>
                </w:rubyPr>
                <w:rt>
                  <w:r w:rsidR="0091286F" w:rsidRPr="0091286F">
                    <w:rPr>
                      <w:rFonts w:ascii="ＭＳ Ｐゴシック" w:eastAsia="ＭＳ Ｐゴシック" w:hAnsi="ＭＳ Ｐゴシック"/>
                      <w:bCs/>
                      <w:sz w:val="10"/>
                    </w:rPr>
                    <w:t>のぼる</w:t>
                  </w:r>
                </w:rt>
                <w:rubyBase>
                  <w:r w:rsidR="0091286F" w:rsidRPr="0091286F">
                    <w:rPr>
                      <w:rFonts w:ascii="ＭＳ Ｐゴシック" w:eastAsia="ＭＳ Ｐゴシック" w:hAnsi="ＭＳ Ｐゴシック"/>
                      <w:bCs/>
                    </w:rPr>
                    <w:t>登</w:t>
                  </w:r>
                </w:rubyBase>
              </w:ruby>
            </w:r>
          </w:p>
        </w:tc>
        <w:tc>
          <w:tcPr>
            <w:tcW w:w="426" w:type="dxa"/>
            <w:shd w:val="clear" w:color="auto" w:fill="F2F2F2"/>
          </w:tcPr>
          <w:p w:rsidR="00507B99" w:rsidRDefault="00507B99" w:rsidP="00F26695">
            <w:pPr>
              <w:rPr>
                <w:rFonts w:ascii="ＭＳ Ｐゴシック" w:eastAsia="ＭＳ Ｐゴシック" w:hAnsi="ＭＳ Ｐゴシック"/>
              </w:rPr>
            </w:pPr>
          </w:p>
          <w:p w:rsidR="00B428D5" w:rsidRPr="00F26695" w:rsidRDefault="0091286F" w:rsidP="00F26695">
            <w:pPr>
              <w:rPr>
                <w:rFonts w:ascii="ＭＳ Ｐゴシック" w:eastAsia="ＭＳ Ｐゴシック" w:hAnsi="ＭＳ Ｐゴシック"/>
              </w:rPr>
            </w:pPr>
            <w:r>
              <w:rPr>
                <w:rFonts w:ascii="ＭＳ Ｐゴシック" w:eastAsia="ＭＳ Ｐゴシック" w:hAnsi="ＭＳ Ｐゴシック" w:hint="eastAsia"/>
              </w:rPr>
              <w:t>男</w:t>
            </w:r>
          </w:p>
        </w:tc>
        <w:tc>
          <w:tcPr>
            <w:tcW w:w="1131" w:type="dxa"/>
            <w:shd w:val="clear" w:color="auto" w:fill="F2F2F2"/>
          </w:tcPr>
          <w:p w:rsidR="00507B99" w:rsidRDefault="00507B99" w:rsidP="00F26695">
            <w:pPr>
              <w:rPr>
                <w:rFonts w:ascii="ＭＳ Ｐゴシック" w:eastAsia="ＭＳ Ｐゴシック" w:hAnsi="ＭＳ Ｐゴシック"/>
              </w:rPr>
            </w:pPr>
          </w:p>
          <w:p w:rsidR="00B428D5" w:rsidRPr="00F26695" w:rsidRDefault="00B428D5" w:rsidP="00F26695">
            <w:pPr>
              <w:rPr>
                <w:rFonts w:ascii="ＭＳ Ｐゴシック" w:eastAsia="ＭＳ Ｐゴシック" w:hAnsi="ＭＳ Ｐゴシック"/>
              </w:rPr>
            </w:pPr>
            <w:r>
              <w:rPr>
                <w:rFonts w:ascii="ＭＳ Ｐゴシック" w:eastAsia="ＭＳ Ｐゴシック" w:hAnsi="ＭＳ Ｐゴシック" w:hint="eastAsia"/>
              </w:rPr>
              <w:t>1991,8,11</w:t>
            </w:r>
          </w:p>
        </w:tc>
        <w:tc>
          <w:tcPr>
            <w:tcW w:w="3601" w:type="dxa"/>
            <w:shd w:val="clear" w:color="auto" w:fill="F2F2F2"/>
          </w:tcPr>
          <w:p w:rsidR="00507B99" w:rsidRDefault="00B428D5" w:rsidP="00F26695">
            <w:pPr>
              <w:rPr>
                <w:rFonts w:ascii="ＭＳ Ｐゴシック" w:eastAsia="ＭＳ Ｐゴシック" w:hAnsi="ＭＳ Ｐゴシック"/>
              </w:rPr>
            </w:pPr>
            <w:r>
              <w:rPr>
                <w:rFonts w:ascii="ＭＳ Ｐゴシック" w:eastAsia="ＭＳ Ｐゴシック" w:hAnsi="ＭＳ Ｐゴシック" w:hint="eastAsia"/>
              </w:rPr>
              <w:t>〒373-0004</w:t>
            </w:r>
          </w:p>
          <w:p w:rsidR="00B428D5" w:rsidRPr="00F26695" w:rsidRDefault="00B428D5" w:rsidP="00F26695">
            <w:pPr>
              <w:rPr>
                <w:rFonts w:ascii="ＭＳ Ｐゴシック" w:eastAsia="ＭＳ Ｐゴシック" w:hAnsi="ＭＳ Ｐゴシック"/>
              </w:rPr>
            </w:pPr>
            <w:r>
              <w:rPr>
                <w:rFonts w:ascii="ＭＳ Ｐゴシック" w:eastAsia="ＭＳ Ｐゴシック" w:hAnsi="ＭＳ Ｐゴシック" w:hint="eastAsia"/>
              </w:rPr>
              <w:t>群馬県　太田市　強戸町　2131-49</w:t>
            </w:r>
          </w:p>
        </w:tc>
        <w:tc>
          <w:tcPr>
            <w:tcW w:w="1743" w:type="dxa"/>
            <w:shd w:val="clear" w:color="auto" w:fill="F2F2F2"/>
          </w:tcPr>
          <w:p w:rsidR="00507B99" w:rsidRDefault="00507B99" w:rsidP="00F26695">
            <w:pPr>
              <w:rPr>
                <w:rFonts w:ascii="ＭＳ Ｐゴシック" w:eastAsia="ＭＳ Ｐゴシック" w:hAnsi="ＭＳ Ｐゴシック"/>
              </w:rPr>
            </w:pPr>
          </w:p>
          <w:p w:rsidR="00B428D5" w:rsidRPr="00B428D5" w:rsidRDefault="00B428D5" w:rsidP="00F26695">
            <w:pPr>
              <w:rPr>
                <w:rFonts w:ascii="ＭＳ Ｐゴシック" w:eastAsia="ＭＳ Ｐゴシック" w:hAnsi="ＭＳ Ｐゴシック"/>
              </w:rPr>
            </w:pPr>
            <w:r>
              <w:rPr>
                <w:rFonts w:ascii="ＭＳ Ｐゴシック" w:eastAsia="ＭＳ Ｐゴシック" w:hAnsi="ＭＳ Ｐゴシック" w:hint="eastAsia"/>
              </w:rPr>
              <w:t>0276-37-7132</w:t>
            </w:r>
          </w:p>
        </w:tc>
        <w:tc>
          <w:tcPr>
            <w:tcW w:w="2027" w:type="dxa"/>
            <w:shd w:val="clear" w:color="auto" w:fill="F2F2F2"/>
          </w:tcPr>
          <w:p w:rsidR="00507B99" w:rsidRDefault="00507B99" w:rsidP="00F26695">
            <w:pPr>
              <w:rPr>
                <w:rFonts w:ascii="ＭＳ Ｐゴシック" w:eastAsia="ＭＳ Ｐゴシック" w:hAnsi="ＭＳ Ｐゴシック"/>
              </w:rPr>
            </w:pPr>
          </w:p>
          <w:p w:rsidR="00B428D5" w:rsidRPr="00F26695" w:rsidRDefault="00B428D5" w:rsidP="00F26695">
            <w:pPr>
              <w:rPr>
                <w:rFonts w:ascii="ＭＳ Ｐゴシック" w:eastAsia="ＭＳ Ｐゴシック" w:hAnsi="ＭＳ Ｐゴシック"/>
              </w:rPr>
            </w:pPr>
            <w:r>
              <w:rPr>
                <w:rFonts w:ascii="ＭＳ Ｐゴシック" w:eastAsia="ＭＳ Ｐゴシック" w:hAnsi="ＭＳ Ｐゴシック" w:hint="eastAsia"/>
              </w:rPr>
              <w:t>ﾋﾞﾊﾞｰｸ希望</w:t>
            </w:r>
          </w:p>
        </w:tc>
      </w:tr>
      <w:tr w:rsidR="00507B99" w:rsidRPr="00F26695" w:rsidTr="00B428D5">
        <w:trPr>
          <w:trHeight w:hRule="exact" w:val="680"/>
        </w:trPr>
        <w:tc>
          <w:tcPr>
            <w:tcW w:w="1812" w:type="dxa"/>
          </w:tcPr>
          <w:p w:rsidR="00507B99" w:rsidRPr="00F26695" w:rsidRDefault="00507B99" w:rsidP="00F26695">
            <w:pPr>
              <w:rPr>
                <w:rFonts w:ascii="ＭＳ Ｐゴシック" w:eastAsia="ＭＳ Ｐゴシック" w:hAnsi="ＭＳ Ｐゴシック"/>
                <w:b/>
                <w:bCs/>
              </w:rPr>
            </w:pPr>
          </w:p>
        </w:tc>
        <w:tc>
          <w:tcPr>
            <w:tcW w:w="426" w:type="dxa"/>
          </w:tcPr>
          <w:p w:rsidR="00507B99" w:rsidRPr="00F26695" w:rsidRDefault="00507B99" w:rsidP="00F26695">
            <w:pPr>
              <w:rPr>
                <w:rFonts w:ascii="ＭＳ Ｐゴシック" w:eastAsia="ＭＳ Ｐゴシック" w:hAnsi="ＭＳ Ｐゴシック"/>
              </w:rPr>
            </w:pPr>
          </w:p>
        </w:tc>
        <w:tc>
          <w:tcPr>
            <w:tcW w:w="1131" w:type="dxa"/>
          </w:tcPr>
          <w:p w:rsidR="00507B99" w:rsidRPr="00F26695" w:rsidRDefault="00507B99" w:rsidP="00F26695">
            <w:pPr>
              <w:rPr>
                <w:rFonts w:ascii="ＭＳ Ｐゴシック" w:eastAsia="ＭＳ Ｐゴシック" w:hAnsi="ＭＳ Ｐゴシック"/>
              </w:rPr>
            </w:pPr>
          </w:p>
        </w:tc>
        <w:tc>
          <w:tcPr>
            <w:tcW w:w="3601" w:type="dxa"/>
          </w:tcPr>
          <w:p w:rsidR="00507B99" w:rsidRPr="00F26695" w:rsidRDefault="0091286F" w:rsidP="00F26695">
            <w:pPr>
              <w:rPr>
                <w:rFonts w:ascii="ＭＳ Ｐゴシック" w:eastAsia="ＭＳ Ｐゴシック" w:hAnsi="ＭＳ Ｐゴシック"/>
              </w:rPr>
            </w:pPr>
            <w:r>
              <w:rPr>
                <w:rFonts w:ascii="ＭＳ Ｐゴシック" w:eastAsia="ＭＳ Ｐゴシック" w:hAnsi="ＭＳ Ｐゴシック" w:hint="eastAsia"/>
              </w:rPr>
              <w:t>〒</w:t>
            </w:r>
          </w:p>
        </w:tc>
        <w:tc>
          <w:tcPr>
            <w:tcW w:w="1743" w:type="dxa"/>
          </w:tcPr>
          <w:p w:rsidR="00507B99" w:rsidRPr="00F26695" w:rsidRDefault="00507B99" w:rsidP="00F26695">
            <w:pPr>
              <w:rPr>
                <w:rFonts w:ascii="ＭＳ Ｐゴシック" w:eastAsia="ＭＳ Ｐゴシック" w:hAnsi="ＭＳ Ｐゴシック"/>
              </w:rPr>
            </w:pPr>
          </w:p>
        </w:tc>
        <w:tc>
          <w:tcPr>
            <w:tcW w:w="2027" w:type="dxa"/>
          </w:tcPr>
          <w:p w:rsidR="00507B99" w:rsidRPr="00F26695" w:rsidRDefault="00507B99" w:rsidP="00F26695">
            <w:pPr>
              <w:rPr>
                <w:rFonts w:ascii="ＭＳ Ｐゴシック" w:eastAsia="ＭＳ Ｐゴシック" w:hAnsi="ＭＳ Ｐゴシック"/>
              </w:rPr>
            </w:pPr>
          </w:p>
        </w:tc>
      </w:tr>
      <w:tr w:rsidR="00507B99" w:rsidRPr="00F26695" w:rsidTr="00B428D5">
        <w:trPr>
          <w:trHeight w:hRule="exact" w:val="680"/>
        </w:trPr>
        <w:tc>
          <w:tcPr>
            <w:tcW w:w="1812" w:type="dxa"/>
            <w:shd w:val="clear" w:color="auto" w:fill="F2F2F2"/>
          </w:tcPr>
          <w:p w:rsidR="00507B99" w:rsidRPr="00F26695" w:rsidRDefault="00507B99" w:rsidP="00F26695">
            <w:pPr>
              <w:rPr>
                <w:rFonts w:ascii="ＭＳ Ｐゴシック" w:eastAsia="ＭＳ Ｐゴシック" w:hAnsi="ＭＳ Ｐゴシック"/>
                <w:b/>
                <w:bCs/>
              </w:rPr>
            </w:pPr>
          </w:p>
        </w:tc>
        <w:tc>
          <w:tcPr>
            <w:tcW w:w="426" w:type="dxa"/>
            <w:shd w:val="clear" w:color="auto" w:fill="F2F2F2"/>
          </w:tcPr>
          <w:p w:rsidR="00507B99" w:rsidRPr="00F26695" w:rsidRDefault="00507B99" w:rsidP="00F26695">
            <w:pPr>
              <w:rPr>
                <w:rFonts w:ascii="ＭＳ Ｐゴシック" w:eastAsia="ＭＳ Ｐゴシック" w:hAnsi="ＭＳ Ｐゴシック"/>
              </w:rPr>
            </w:pPr>
          </w:p>
        </w:tc>
        <w:tc>
          <w:tcPr>
            <w:tcW w:w="1131" w:type="dxa"/>
            <w:shd w:val="clear" w:color="auto" w:fill="F2F2F2"/>
          </w:tcPr>
          <w:p w:rsidR="00507B99" w:rsidRPr="00F26695" w:rsidRDefault="00507B99" w:rsidP="00F26695">
            <w:pPr>
              <w:rPr>
                <w:rFonts w:ascii="ＭＳ Ｐゴシック" w:eastAsia="ＭＳ Ｐゴシック" w:hAnsi="ＭＳ Ｐゴシック"/>
              </w:rPr>
            </w:pPr>
          </w:p>
        </w:tc>
        <w:tc>
          <w:tcPr>
            <w:tcW w:w="3601" w:type="dxa"/>
            <w:shd w:val="clear" w:color="auto" w:fill="F2F2F2"/>
          </w:tcPr>
          <w:p w:rsidR="00507B99" w:rsidRPr="00F26695" w:rsidRDefault="0091286F" w:rsidP="00F26695">
            <w:pPr>
              <w:rPr>
                <w:rFonts w:ascii="ＭＳ Ｐゴシック" w:eastAsia="ＭＳ Ｐゴシック" w:hAnsi="ＭＳ Ｐゴシック"/>
              </w:rPr>
            </w:pPr>
            <w:r>
              <w:rPr>
                <w:rFonts w:ascii="ＭＳ Ｐゴシック" w:eastAsia="ＭＳ Ｐゴシック" w:hAnsi="ＭＳ Ｐゴシック" w:hint="eastAsia"/>
              </w:rPr>
              <w:t>〒</w:t>
            </w:r>
          </w:p>
        </w:tc>
        <w:tc>
          <w:tcPr>
            <w:tcW w:w="1743" w:type="dxa"/>
            <w:shd w:val="clear" w:color="auto" w:fill="F2F2F2"/>
          </w:tcPr>
          <w:p w:rsidR="00507B99" w:rsidRPr="00F26695" w:rsidRDefault="00507B99" w:rsidP="00F26695">
            <w:pPr>
              <w:rPr>
                <w:rFonts w:ascii="ＭＳ Ｐゴシック" w:eastAsia="ＭＳ Ｐゴシック" w:hAnsi="ＭＳ Ｐゴシック"/>
              </w:rPr>
            </w:pPr>
          </w:p>
        </w:tc>
        <w:tc>
          <w:tcPr>
            <w:tcW w:w="2027" w:type="dxa"/>
            <w:shd w:val="clear" w:color="auto" w:fill="F2F2F2"/>
          </w:tcPr>
          <w:p w:rsidR="00507B99" w:rsidRPr="00F26695" w:rsidRDefault="00507B99" w:rsidP="00F26695">
            <w:pPr>
              <w:rPr>
                <w:rFonts w:ascii="ＭＳ Ｐゴシック" w:eastAsia="ＭＳ Ｐゴシック" w:hAnsi="ＭＳ Ｐゴシック"/>
              </w:rPr>
            </w:pPr>
          </w:p>
        </w:tc>
      </w:tr>
      <w:tr w:rsidR="00507B99" w:rsidRPr="00F26695" w:rsidTr="00B428D5">
        <w:trPr>
          <w:trHeight w:hRule="exact" w:val="680"/>
        </w:trPr>
        <w:tc>
          <w:tcPr>
            <w:tcW w:w="1812" w:type="dxa"/>
          </w:tcPr>
          <w:p w:rsidR="00507B99" w:rsidRPr="00F26695" w:rsidRDefault="00507B99" w:rsidP="00F26695">
            <w:pPr>
              <w:rPr>
                <w:rFonts w:ascii="ＭＳ Ｐゴシック" w:eastAsia="ＭＳ Ｐゴシック" w:hAnsi="ＭＳ Ｐゴシック"/>
                <w:b/>
                <w:bCs/>
              </w:rPr>
            </w:pPr>
          </w:p>
        </w:tc>
        <w:tc>
          <w:tcPr>
            <w:tcW w:w="426" w:type="dxa"/>
          </w:tcPr>
          <w:p w:rsidR="00507B99" w:rsidRPr="00F26695" w:rsidRDefault="00507B99" w:rsidP="00F26695">
            <w:pPr>
              <w:rPr>
                <w:rFonts w:ascii="ＭＳ Ｐゴシック" w:eastAsia="ＭＳ Ｐゴシック" w:hAnsi="ＭＳ Ｐゴシック"/>
              </w:rPr>
            </w:pPr>
          </w:p>
        </w:tc>
        <w:tc>
          <w:tcPr>
            <w:tcW w:w="1131" w:type="dxa"/>
          </w:tcPr>
          <w:p w:rsidR="00507B99" w:rsidRPr="00F26695" w:rsidRDefault="00507B99" w:rsidP="00F26695">
            <w:pPr>
              <w:rPr>
                <w:rFonts w:ascii="ＭＳ Ｐゴシック" w:eastAsia="ＭＳ Ｐゴシック" w:hAnsi="ＭＳ Ｐゴシック"/>
              </w:rPr>
            </w:pPr>
          </w:p>
        </w:tc>
        <w:tc>
          <w:tcPr>
            <w:tcW w:w="3601" w:type="dxa"/>
          </w:tcPr>
          <w:p w:rsidR="00507B99" w:rsidRPr="00F26695" w:rsidRDefault="0091286F" w:rsidP="00F26695">
            <w:pPr>
              <w:rPr>
                <w:rFonts w:ascii="ＭＳ Ｐゴシック" w:eastAsia="ＭＳ Ｐゴシック" w:hAnsi="ＭＳ Ｐゴシック"/>
              </w:rPr>
            </w:pPr>
            <w:r>
              <w:rPr>
                <w:rFonts w:ascii="ＭＳ Ｐゴシック" w:eastAsia="ＭＳ Ｐゴシック" w:hAnsi="ＭＳ Ｐゴシック" w:hint="eastAsia"/>
              </w:rPr>
              <w:t>〒</w:t>
            </w:r>
          </w:p>
        </w:tc>
        <w:tc>
          <w:tcPr>
            <w:tcW w:w="1743" w:type="dxa"/>
          </w:tcPr>
          <w:p w:rsidR="00507B99" w:rsidRPr="00F26695" w:rsidRDefault="00507B99" w:rsidP="00F26695">
            <w:pPr>
              <w:rPr>
                <w:rFonts w:ascii="ＭＳ Ｐゴシック" w:eastAsia="ＭＳ Ｐゴシック" w:hAnsi="ＭＳ Ｐゴシック"/>
              </w:rPr>
            </w:pPr>
          </w:p>
        </w:tc>
        <w:tc>
          <w:tcPr>
            <w:tcW w:w="2027" w:type="dxa"/>
          </w:tcPr>
          <w:p w:rsidR="00507B99" w:rsidRPr="00F26695" w:rsidRDefault="00507B99" w:rsidP="00F26695">
            <w:pPr>
              <w:rPr>
                <w:rFonts w:ascii="ＭＳ Ｐゴシック" w:eastAsia="ＭＳ Ｐゴシック" w:hAnsi="ＭＳ Ｐゴシック"/>
              </w:rPr>
            </w:pPr>
          </w:p>
        </w:tc>
      </w:tr>
      <w:tr w:rsidR="00B428D5" w:rsidRPr="00F26695" w:rsidTr="00B428D5">
        <w:trPr>
          <w:trHeight w:hRule="exact" w:val="680"/>
        </w:trPr>
        <w:tc>
          <w:tcPr>
            <w:tcW w:w="1812" w:type="dxa"/>
          </w:tcPr>
          <w:p w:rsidR="00B428D5" w:rsidRPr="00F26695" w:rsidRDefault="00B428D5" w:rsidP="00F26695">
            <w:pPr>
              <w:rPr>
                <w:rFonts w:ascii="ＭＳ Ｐゴシック" w:eastAsia="ＭＳ Ｐゴシック" w:hAnsi="ＭＳ Ｐゴシック"/>
                <w:b/>
                <w:bCs/>
              </w:rPr>
            </w:pPr>
          </w:p>
        </w:tc>
        <w:tc>
          <w:tcPr>
            <w:tcW w:w="426" w:type="dxa"/>
          </w:tcPr>
          <w:p w:rsidR="00B428D5" w:rsidRPr="00F26695" w:rsidRDefault="00B428D5" w:rsidP="00F26695">
            <w:pPr>
              <w:rPr>
                <w:rFonts w:ascii="ＭＳ Ｐゴシック" w:eastAsia="ＭＳ Ｐゴシック" w:hAnsi="ＭＳ Ｐゴシック"/>
              </w:rPr>
            </w:pPr>
          </w:p>
        </w:tc>
        <w:tc>
          <w:tcPr>
            <w:tcW w:w="1131" w:type="dxa"/>
          </w:tcPr>
          <w:p w:rsidR="00B428D5" w:rsidRPr="00F26695" w:rsidRDefault="00B428D5" w:rsidP="00F26695">
            <w:pPr>
              <w:rPr>
                <w:rFonts w:ascii="ＭＳ Ｐゴシック" w:eastAsia="ＭＳ Ｐゴシック" w:hAnsi="ＭＳ Ｐゴシック"/>
              </w:rPr>
            </w:pPr>
          </w:p>
        </w:tc>
        <w:tc>
          <w:tcPr>
            <w:tcW w:w="3601" w:type="dxa"/>
          </w:tcPr>
          <w:p w:rsidR="00B428D5" w:rsidRPr="00F26695" w:rsidRDefault="0091286F" w:rsidP="00F26695">
            <w:pPr>
              <w:rPr>
                <w:rFonts w:ascii="ＭＳ Ｐゴシック" w:eastAsia="ＭＳ Ｐゴシック" w:hAnsi="ＭＳ Ｐゴシック"/>
              </w:rPr>
            </w:pPr>
            <w:r>
              <w:rPr>
                <w:rFonts w:ascii="ＭＳ Ｐゴシック" w:eastAsia="ＭＳ Ｐゴシック" w:hAnsi="ＭＳ Ｐゴシック" w:hint="eastAsia"/>
              </w:rPr>
              <w:t>〒</w:t>
            </w:r>
          </w:p>
        </w:tc>
        <w:tc>
          <w:tcPr>
            <w:tcW w:w="1743" w:type="dxa"/>
          </w:tcPr>
          <w:p w:rsidR="00B428D5" w:rsidRPr="00F26695" w:rsidRDefault="00B428D5" w:rsidP="00F26695">
            <w:pPr>
              <w:rPr>
                <w:rFonts w:ascii="ＭＳ Ｐゴシック" w:eastAsia="ＭＳ Ｐゴシック" w:hAnsi="ＭＳ Ｐゴシック"/>
              </w:rPr>
            </w:pPr>
          </w:p>
        </w:tc>
        <w:tc>
          <w:tcPr>
            <w:tcW w:w="2027" w:type="dxa"/>
          </w:tcPr>
          <w:p w:rsidR="00B428D5" w:rsidRPr="00F26695" w:rsidRDefault="00B428D5" w:rsidP="00F26695">
            <w:pPr>
              <w:rPr>
                <w:rFonts w:ascii="ＭＳ Ｐゴシック" w:eastAsia="ＭＳ Ｐゴシック" w:hAnsi="ＭＳ Ｐゴシック"/>
              </w:rPr>
            </w:pPr>
          </w:p>
        </w:tc>
      </w:tr>
      <w:tr w:rsidR="00507B99" w:rsidRPr="00F26695" w:rsidTr="00B428D5">
        <w:trPr>
          <w:trHeight w:hRule="exact" w:val="680"/>
        </w:trPr>
        <w:tc>
          <w:tcPr>
            <w:tcW w:w="1812" w:type="dxa"/>
            <w:shd w:val="clear" w:color="auto" w:fill="F2F2F2"/>
          </w:tcPr>
          <w:p w:rsidR="00507B99" w:rsidRPr="00F26695" w:rsidRDefault="00507B99" w:rsidP="00F26695">
            <w:pPr>
              <w:rPr>
                <w:rFonts w:ascii="ＭＳ Ｐゴシック" w:eastAsia="ＭＳ Ｐゴシック" w:hAnsi="ＭＳ Ｐゴシック"/>
                <w:b/>
                <w:bCs/>
              </w:rPr>
            </w:pPr>
          </w:p>
        </w:tc>
        <w:tc>
          <w:tcPr>
            <w:tcW w:w="426" w:type="dxa"/>
            <w:shd w:val="clear" w:color="auto" w:fill="F2F2F2"/>
          </w:tcPr>
          <w:p w:rsidR="00507B99" w:rsidRPr="00F26695" w:rsidRDefault="00507B99" w:rsidP="00F26695">
            <w:pPr>
              <w:rPr>
                <w:rFonts w:ascii="ＭＳ Ｐゴシック" w:eastAsia="ＭＳ Ｐゴシック" w:hAnsi="ＭＳ Ｐゴシック"/>
              </w:rPr>
            </w:pPr>
          </w:p>
        </w:tc>
        <w:tc>
          <w:tcPr>
            <w:tcW w:w="1131" w:type="dxa"/>
            <w:shd w:val="clear" w:color="auto" w:fill="F2F2F2"/>
          </w:tcPr>
          <w:p w:rsidR="00507B99" w:rsidRPr="00F26695" w:rsidRDefault="00507B99" w:rsidP="00F26695">
            <w:pPr>
              <w:rPr>
                <w:rFonts w:ascii="ＭＳ Ｐゴシック" w:eastAsia="ＭＳ Ｐゴシック" w:hAnsi="ＭＳ Ｐゴシック"/>
              </w:rPr>
            </w:pPr>
          </w:p>
        </w:tc>
        <w:tc>
          <w:tcPr>
            <w:tcW w:w="3601" w:type="dxa"/>
            <w:shd w:val="clear" w:color="auto" w:fill="F2F2F2"/>
          </w:tcPr>
          <w:p w:rsidR="00507B99" w:rsidRPr="00F26695" w:rsidRDefault="0091286F" w:rsidP="00F26695">
            <w:pPr>
              <w:rPr>
                <w:rFonts w:ascii="ＭＳ Ｐゴシック" w:eastAsia="ＭＳ Ｐゴシック" w:hAnsi="ＭＳ Ｐゴシック"/>
              </w:rPr>
            </w:pPr>
            <w:r>
              <w:rPr>
                <w:rFonts w:ascii="ＭＳ Ｐゴシック" w:eastAsia="ＭＳ Ｐゴシック" w:hAnsi="ＭＳ Ｐゴシック" w:hint="eastAsia"/>
              </w:rPr>
              <w:t>〒</w:t>
            </w:r>
          </w:p>
        </w:tc>
        <w:tc>
          <w:tcPr>
            <w:tcW w:w="1743" w:type="dxa"/>
            <w:shd w:val="clear" w:color="auto" w:fill="F2F2F2"/>
          </w:tcPr>
          <w:p w:rsidR="00507B99" w:rsidRPr="00F26695" w:rsidRDefault="00507B99" w:rsidP="00F26695">
            <w:pPr>
              <w:rPr>
                <w:rFonts w:ascii="ＭＳ Ｐゴシック" w:eastAsia="ＭＳ Ｐゴシック" w:hAnsi="ＭＳ Ｐゴシック"/>
              </w:rPr>
            </w:pPr>
          </w:p>
        </w:tc>
        <w:tc>
          <w:tcPr>
            <w:tcW w:w="2027" w:type="dxa"/>
            <w:shd w:val="clear" w:color="auto" w:fill="F2F2F2"/>
          </w:tcPr>
          <w:p w:rsidR="00507B99" w:rsidRPr="00F26695" w:rsidRDefault="00507B99" w:rsidP="00F26695">
            <w:pPr>
              <w:rPr>
                <w:rFonts w:ascii="ＭＳ Ｐゴシック" w:eastAsia="ＭＳ Ｐゴシック" w:hAnsi="ＭＳ Ｐゴシック"/>
              </w:rPr>
            </w:pPr>
          </w:p>
        </w:tc>
      </w:tr>
    </w:tbl>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p>
    <w:p w:rsidR="00B428D5" w:rsidRDefault="00B428D5" w:rsidP="005957BA">
      <w:pPr>
        <w:rPr>
          <w:rFonts w:ascii="ＭＳ Ｐゴシック" w:eastAsia="ＭＳ Ｐゴシック" w:hAnsi="ＭＳ Ｐゴシック"/>
        </w:rPr>
      </w:pPr>
    </w:p>
    <w:p w:rsidR="0091286F" w:rsidRDefault="0091286F" w:rsidP="005957BA">
      <w:pPr>
        <w:rPr>
          <w:rFonts w:ascii="ＭＳ Ｐゴシック" w:eastAsia="ＭＳ Ｐゴシック" w:hAnsi="ＭＳ Ｐゴシック"/>
        </w:rPr>
      </w:pPr>
    </w:p>
    <w:p w:rsidR="00507B99" w:rsidRDefault="2A3616A2" w:rsidP="005957BA">
      <w:pPr>
        <w:rPr>
          <w:rFonts w:ascii="ＭＳ Ｐゴシック" w:eastAsia="ＭＳ Ｐゴシック" w:hAnsi="ＭＳ Ｐゴシック"/>
        </w:rPr>
      </w:pPr>
      <w:r w:rsidRPr="2A3616A2">
        <w:rPr>
          <w:rFonts w:ascii="ＭＳ Ｐゴシック" w:eastAsia="ＭＳ Ｐゴシック" w:hAnsi="ＭＳ Ｐゴシック" w:cs="ＭＳ Ｐゴシック"/>
        </w:rPr>
        <w:t>※　個人情報につきましては、保険加入等、本イベントの管理目的以外には使用いたしません。</w:t>
      </w:r>
    </w:p>
    <w:p w:rsidR="00507B99" w:rsidRDefault="00507B99" w:rsidP="005957BA">
      <w:pPr>
        <w:rPr>
          <w:rFonts w:ascii="ＭＳ Ｐゴシック" w:eastAsia="ＭＳ Ｐゴシック" w:hAnsi="ＭＳ Ｐゴシック"/>
        </w:rPr>
      </w:pPr>
    </w:p>
    <w:p w:rsidR="00507B99" w:rsidRDefault="00507B99" w:rsidP="005957BA">
      <w:pPr>
        <w:rPr>
          <w:rFonts w:ascii="ＭＳ Ｐゴシック" w:eastAsia="ＭＳ Ｐゴシック" w:hAnsi="ＭＳ Ｐゴシック"/>
        </w:rPr>
      </w:pPr>
      <w:r>
        <w:rPr>
          <w:rFonts w:ascii="ＭＳ Ｐゴシック" w:eastAsia="ＭＳ Ｐゴシック" w:hAnsi="ＭＳ Ｐゴシック" w:hint="eastAsia"/>
        </w:rPr>
        <w:t>【連絡】</w:t>
      </w:r>
    </w:p>
    <w:p w:rsidR="00507B99" w:rsidRDefault="00507B99" w:rsidP="00E34634">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ビバーク体験希望の方は備考欄にビバーク希望と記入願います。</w:t>
      </w:r>
    </w:p>
    <w:p w:rsidR="00507B99" w:rsidRDefault="00507B99" w:rsidP="00E34634">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テント、寝袋借用には限りがございます。できるだけ準備願います。</w:t>
      </w:r>
    </w:p>
    <w:p w:rsidR="00507B99" w:rsidRDefault="00507B99" w:rsidP="00DB78A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どうしてもテント、寝袋（ｼｭﾗﾌ）が用意できない方は備考欄にテントまたは寝袋借用と記入願います。</w:t>
      </w:r>
    </w:p>
    <w:p w:rsidR="00507B99" w:rsidRDefault="00507B99" w:rsidP="00E34634">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申込を受理した方には受付完了通知を９月２８日（月）までに送付します。定員になり、受付を受理できなかった</w:t>
      </w:r>
    </w:p>
    <w:p w:rsidR="005C71F3" w:rsidRPr="005C71F3" w:rsidRDefault="00507B99" w:rsidP="004E4879">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方には都度連絡を差し上げます。</w:t>
      </w:r>
    </w:p>
    <w:p w:rsidR="00507B99" w:rsidRDefault="00B63820" w:rsidP="004E4879">
      <w:pPr>
        <w:ind w:firstLineChars="200" w:firstLine="42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4149090</wp:posOffset>
                </wp:positionH>
                <wp:positionV relativeFrom="paragraph">
                  <wp:posOffset>92710</wp:posOffset>
                </wp:positionV>
                <wp:extent cx="2569845" cy="2581275"/>
                <wp:effectExtent l="0" t="0" r="2095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581275"/>
                        </a:xfrm>
                        <a:prstGeom prst="rect">
                          <a:avLst/>
                        </a:prstGeom>
                        <a:solidFill>
                          <a:srgbClr val="FFFFFF"/>
                        </a:solidFill>
                        <a:ln w="25400">
                          <a:solidFill>
                            <a:srgbClr val="000000"/>
                          </a:solidFill>
                          <a:prstDash val="sysDot"/>
                          <a:miter lim="800000"/>
                          <a:headEnd/>
                          <a:tailEnd/>
                        </a:ln>
                      </wps:spPr>
                      <wps:txbx>
                        <w:txbxContent>
                          <w:p w:rsidR="00462F1C" w:rsidRDefault="00462F1C" w:rsidP="00462F1C">
                            <w:r>
                              <w:rPr>
                                <w:rFonts w:hint="eastAsia"/>
                              </w:rPr>
                              <w:t>【キャンプ場までの交通】</w:t>
                            </w:r>
                          </w:p>
                          <w:p w:rsidR="00462F1C" w:rsidRDefault="00462F1C" w:rsidP="00462F1C">
                            <w:r>
                              <w:rPr>
                                <w:rFonts w:hint="eastAsia"/>
                              </w:rPr>
                              <w:t>・電車</w:t>
                            </w:r>
                          </w:p>
                          <w:p w:rsidR="00462F1C" w:rsidRDefault="00462F1C" w:rsidP="00462F1C">
                            <w:pPr>
                              <w:ind w:firstLineChars="100" w:firstLine="210"/>
                            </w:pPr>
                            <w:r>
                              <w:rPr>
                                <w:rFonts w:hint="eastAsia"/>
                              </w:rPr>
                              <w:t>東武伊勢崎線で太田駅下車</w:t>
                            </w:r>
                          </w:p>
                          <w:p w:rsidR="00462F1C" w:rsidRDefault="00462F1C" w:rsidP="00462F1C">
                            <w:pPr>
                              <w:ind w:firstLineChars="100" w:firstLine="210"/>
                            </w:pPr>
                            <w:r>
                              <w:rPr>
                                <w:rFonts w:hint="eastAsia"/>
                              </w:rPr>
                              <w:t>または</w:t>
                            </w:r>
                          </w:p>
                          <w:p w:rsidR="00462F1C" w:rsidRDefault="00462F1C" w:rsidP="00462F1C">
                            <w:pPr>
                              <w:ind w:firstLineChars="100" w:firstLine="210"/>
                            </w:pPr>
                            <w:r>
                              <w:t>JR</w:t>
                            </w:r>
                            <w:r>
                              <w:rPr>
                                <w:rFonts w:hint="eastAsia"/>
                              </w:rPr>
                              <w:t>熊谷駅→太田駅（ｼｬﾄﾙﾊﾞｽ</w:t>
                            </w:r>
                            <w:r>
                              <w:rPr>
                                <w:rFonts w:hint="eastAsia"/>
                              </w:rPr>
                              <w:t>45</w:t>
                            </w:r>
                            <w:r>
                              <w:rPr>
                                <w:rFonts w:hint="eastAsia"/>
                              </w:rPr>
                              <w:t>分）</w:t>
                            </w:r>
                          </w:p>
                          <w:p w:rsidR="00462F1C" w:rsidRDefault="00462F1C" w:rsidP="00462F1C">
                            <w:pPr>
                              <w:ind w:firstLineChars="100" w:firstLine="210"/>
                            </w:pPr>
                            <w:r>
                              <w:rPr>
                                <w:rFonts w:hint="eastAsia"/>
                              </w:rPr>
                              <w:t>太田駅～ﾀｸｼｰで約１５分</w:t>
                            </w:r>
                          </w:p>
                          <w:p w:rsidR="00462F1C" w:rsidRDefault="00462F1C" w:rsidP="00462F1C">
                            <w:pPr>
                              <w:ind w:firstLineChars="100" w:firstLine="210"/>
                            </w:pPr>
                            <w:r>
                              <w:rPr>
                                <w:rFonts w:hint="eastAsia"/>
                              </w:rPr>
                              <w:t>東武桐生線三枚橋駅下車徒歩３０分</w:t>
                            </w:r>
                          </w:p>
                          <w:p w:rsidR="00462F1C" w:rsidRDefault="00462F1C" w:rsidP="00462F1C">
                            <w:r>
                              <w:rPr>
                                <w:rFonts w:hint="eastAsia"/>
                              </w:rPr>
                              <w:t>・自家用車</w:t>
                            </w:r>
                          </w:p>
                          <w:p w:rsidR="00462F1C" w:rsidRDefault="00462F1C" w:rsidP="00462F1C">
                            <w:pPr>
                              <w:ind w:firstLineChars="100" w:firstLine="210"/>
                            </w:pPr>
                            <w:r>
                              <w:rPr>
                                <w:rFonts w:hint="eastAsia"/>
                              </w:rPr>
                              <w:t>北関東自動車道、太田桐生ｲﾝﾀｰ</w:t>
                            </w:r>
                          </w:p>
                          <w:p w:rsidR="00462F1C" w:rsidRDefault="00462F1C" w:rsidP="00462F1C">
                            <w:pPr>
                              <w:ind w:firstLineChars="100" w:firstLine="210"/>
                            </w:pPr>
                            <w:r>
                              <w:rPr>
                                <w:rFonts w:hint="eastAsia"/>
                              </w:rPr>
                              <w:t>から１０分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6.7pt;margin-top:7.3pt;width:202.3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" strokeweight="2pt">
                <v:stroke dashstyle="1 1"/>
                <v:textbox inset="5.85pt,.7pt,5.85pt,.7pt">
                  <w:txbxContent>
                    <w:p w:rsidR="00462F1C" w:rsidRDefault="00462F1C" w:rsidP="00462F1C">
                      <w:r>
                        <w:rPr>
                          <w:rFonts w:hint="eastAsia"/>
                        </w:rPr>
                        <w:t>【キャンプ場までの交通】</w:t>
                      </w:r>
                    </w:p>
                    <w:p w:rsidR="00462F1C" w:rsidRDefault="00462F1C" w:rsidP="00462F1C">
                      <w:r>
                        <w:rPr>
                          <w:rFonts w:hint="eastAsia"/>
                        </w:rPr>
                        <w:t>・電車</w:t>
                      </w:r>
                    </w:p>
                    <w:p w:rsidR="00462F1C" w:rsidRDefault="00462F1C" w:rsidP="00462F1C">
                      <w:pPr>
                        <w:ind w:firstLineChars="100" w:firstLine="210"/>
                      </w:pPr>
                      <w:r>
                        <w:rPr>
                          <w:rFonts w:hint="eastAsia"/>
                        </w:rPr>
                        <w:t>東武伊勢崎線で太田駅下車</w:t>
                      </w:r>
                    </w:p>
                    <w:p w:rsidR="00462F1C" w:rsidRDefault="00462F1C" w:rsidP="00462F1C">
                      <w:pPr>
                        <w:ind w:firstLineChars="100" w:firstLine="210"/>
                      </w:pPr>
                      <w:r>
                        <w:rPr>
                          <w:rFonts w:hint="eastAsia"/>
                        </w:rPr>
                        <w:t>または</w:t>
                      </w:r>
                    </w:p>
                    <w:p w:rsidR="00462F1C" w:rsidRDefault="00462F1C" w:rsidP="00462F1C">
                      <w:pPr>
                        <w:ind w:firstLineChars="100" w:firstLine="210"/>
                      </w:pPr>
                      <w:r>
                        <w:t>JR</w:t>
                      </w:r>
                      <w:r>
                        <w:rPr>
                          <w:rFonts w:hint="eastAsia"/>
                        </w:rPr>
                        <w:t>熊谷駅→太田駅（ｼｬﾄﾙﾊﾞｽ</w:t>
                      </w:r>
                      <w:r>
                        <w:rPr>
                          <w:rFonts w:hint="eastAsia"/>
                        </w:rPr>
                        <w:t>45</w:t>
                      </w:r>
                      <w:r>
                        <w:rPr>
                          <w:rFonts w:hint="eastAsia"/>
                        </w:rPr>
                        <w:t>分）</w:t>
                      </w:r>
                    </w:p>
                    <w:p w:rsidR="00462F1C" w:rsidRDefault="00462F1C" w:rsidP="00462F1C">
                      <w:pPr>
                        <w:ind w:firstLineChars="100" w:firstLine="210"/>
                      </w:pPr>
                      <w:r>
                        <w:rPr>
                          <w:rFonts w:hint="eastAsia"/>
                        </w:rPr>
                        <w:t>太田駅～ﾀｸｼｰで約１５分</w:t>
                      </w:r>
                    </w:p>
                    <w:p w:rsidR="00462F1C" w:rsidRDefault="00462F1C" w:rsidP="00462F1C">
                      <w:pPr>
                        <w:ind w:firstLineChars="100" w:firstLine="210"/>
                      </w:pPr>
                      <w:r>
                        <w:rPr>
                          <w:rFonts w:hint="eastAsia"/>
                        </w:rPr>
                        <w:t>東武桐生線三枚橋駅下車徒歩３０分</w:t>
                      </w:r>
                    </w:p>
                    <w:p w:rsidR="00462F1C" w:rsidRDefault="00462F1C" w:rsidP="00462F1C">
                      <w:r>
                        <w:rPr>
                          <w:rFonts w:hint="eastAsia"/>
                        </w:rPr>
                        <w:t>・自家用車</w:t>
                      </w:r>
                    </w:p>
                    <w:p w:rsidR="00462F1C" w:rsidRDefault="00462F1C" w:rsidP="00462F1C">
                      <w:pPr>
                        <w:ind w:firstLineChars="100" w:firstLine="210"/>
                      </w:pPr>
                      <w:r>
                        <w:rPr>
                          <w:rFonts w:hint="eastAsia"/>
                        </w:rPr>
                        <w:t>北関東自動車道、太田桐生ｲﾝﾀｰ</w:t>
                      </w:r>
                    </w:p>
                    <w:p w:rsidR="00462F1C" w:rsidRDefault="00462F1C" w:rsidP="00462F1C">
                      <w:pPr>
                        <w:ind w:firstLineChars="100" w:firstLine="210"/>
                      </w:pPr>
                      <w:r>
                        <w:rPr>
                          <w:rFonts w:hint="eastAsia"/>
                        </w:rPr>
                        <w:t>から１０分</w:t>
                      </w:r>
                    </w:p>
                  </w:txbxContent>
                </v:textbox>
              </v:shape>
            </w:pict>
          </mc:Fallback>
        </mc:AlternateContent>
      </w:r>
      <w:r w:rsidR="004E4879">
        <w:rPr>
          <w:rFonts w:ascii="ＭＳ Ｐゴシック" w:eastAsia="ＭＳ Ｐゴシック" w:hAnsi="ＭＳ Ｐゴシック"/>
          <w:noProof/>
        </w:rPr>
        <w:drawing>
          <wp:inline distT="0" distB="0" distL="0" distR="0">
            <wp:extent cx="3324225" cy="3924300"/>
            <wp:effectExtent l="19050" t="0" r="9525" b="0"/>
            <wp:docPr id="2" name="図 0" descr="kanayamatizu 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yamatizu 2.2.2.jpg"/>
                    <pic:cNvPicPr/>
                  </pic:nvPicPr>
                  <pic:blipFill>
                    <a:blip r:embed="rId8"/>
                    <a:stretch>
                      <a:fillRect/>
                    </a:stretch>
                  </pic:blipFill>
                  <pic:spPr>
                    <a:xfrm>
                      <a:off x="0" y="0"/>
                      <a:ext cx="3324225" cy="3924300"/>
                    </a:xfrm>
                    <a:prstGeom prst="rect">
                      <a:avLst/>
                    </a:prstGeom>
                  </pic:spPr>
                </pic:pic>
              </a:graphicData>
            </a:graphic>
          </wp:inline>
        </w:drawing>
      </w:r>
    </w:p>
    <w:sectPr w:rsidR="00507B99" w:rsidSect="0091286F">
      <w:pgSz w:w="11906" w:h="16838"/>
      <w:pgMar w:top="364" w:right="0" w:bottom="142" w:left="639"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9A" w:rsidRDefault="0000189A" w:rsidP="00120499">
      <w:r>
        <w:separator/>
      </w:r>
    </w:p>
  </w:endnote>
  <w:endnote w:type="continuationSeparator" w:id="0">
    <w:p w:rsidR="0000189A" w:rsidRDefault="0000189A" w:rsidP="0012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9A" w:rsidRDefault="0000189A" w:rsidP="00120499">
      <w:r>
        <w:separator/>
      </w:r>
    </w:p>
  </w:footnote>
  <w:footnote w:type="continuationSeparator" w:id="0">
    <w:p w:rsidR="0000189A" w:rsidRDefault="0000189A" w:rsidP="0012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61BD6"/>
    <w:multiLevelType w:val="hybridMultilevel"/>
    <w:tmpl w:val="4554FFD2"/>
    <w:lvl w:ilvl="0" w:tplc="DD1E6572">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7B"/>
    <w:rsid w:val="0000189A"/>
    <w:rsid w:val="00047ECA"/>
    <w:rsid w:val="000E1179"/>
    <w:rsid w:val="000F3B41"/>
    <w:rsid w:val="00120292"/>
    <w:rsid w:val="00120499"/>
    <w:rsid w:val="00146A09"/>
    <w:rsid w:val="00196F5C"/>
    <w:rsid w:val="001B639F"/>
    <w:rsid w:val="001B767F"/>
    <w:rsid w:val="001C276B"/>
    <w:rsid w:val="001E1E24"/>
    <w:rsid w:val="00261C5C"/>
    <w:rsid w:val="002714F0"/>
    <w:rsid w:val="002B2630"/>
    <w:rsid w:val="002D05EC"/>
    <w:rsid w:val="002E1923"/>
    <w:rsid w:val="003032E3"/>
    <w:rsid w:val="00305A73"/>
    <w:rsid w:val="003216CE"/>
    <w:rsid w:val="00333490"/>
    <w:rsid w:val="00346BF8"/>
    <w:rsid w:val="003851C0"/>
    <w:rsid w:val="00440110"/>
    <w:rsid w:val="00462F1C"/>
    <w:rsid w:val="0048433E"/>
    <w:rsid w:val="004C1E8D"/>
    <w:rsid w:val="004E1110"/>
    <w:rsid w:val="004E4879"/>
    <w:rsid w:val="00507B99"/>
    <w:rsid w:val="0054272C"/>
    <w:rsid w:val="00573A06"/>
    <w:rsid w:val="005878B3"/>
    <w:rsid w:val="005957BA"/>
    <w:rsid w:val="005A554B"/>
    <w:rsid w:val="005C71F3"/>
    <w:rsid w:val="005E38CC"/>
    <w:rsid w:val="005E6FB0"/>
    <w:rsid w:val="00644B0A"/>
    <w:rsid w:val="00656E97"/>
    <w:rsid w:val="00664CB4"/>
    <w:rsid w:val="006916C3"/>
    <w:rsid w:val="006B18DF"/>
    <w:rsid w:val="006D4585"/>
    <w:rsid w:val="006F42E8"/>
    <w:rsid w:val="007C6900"/>
    <w:rsid w:val="007C78F7"/>
    <w:rsid w:val="007D0270"/>
    <w:rsid w:val="007F39BC"/>
    <w:rsid w:val="008D55C4"/>
    <w:rsid w:val="008F6AFC"/>
    <w:rsid w:val="009073CA"/>
    <w:rsid w:val="0091286F"/>
    <w:rsid w:val="009634B4"/>
    <w:rsid w:val="009A58F5"/>
    <w:rsid w:val="009B35A4"/>
    <w:rsid w:val="00AD5480"/>
    <w:rsid w:val="00B21265"/>
    <w:rsid w:val="00B428D5"/>
    <w:rsid w:val="00B63820"/>
    <w:rsid w:val="00B76E1B"/>
    <w:rsid w:val="00BA6B5E"/>
    <w:rsid w:val="00BE05F6"/>
    <w:rsid w:val="00BE207B"/>
    <w:rsid w:val="00C06361"/>
    <w:rsid w:val="00C91991"/>
    <w:rsid w:val="00CB3EEF"/>
    <w:rsid w:val="00CF57A9"/>
    <w:rsid w:val="00D0133D"/>
    <w:rsid w:val="00D4417F"/>
    <w:rsid w:val="00D66026"/>
    <w:rsid w:val="00DB78AF"/>
    <w:rsid w:val="00E14560"/>
    <w:rsid w:val="00E34634"/>
    <w:rsid w:val="00E80A4B"/>
    <w:rsid w:val="00EA0EA1"/>
    <w:rsid w:val="00EB50B8"/>
    <w:rsid w:val="00ED1D6F"/>
    <w:rsid w:val="00F077A1"/>
    <w:rsid w:val="00F26695"/>
    <w:rsid w:val="00F542B8"/>
    <w:rsid w:val="00F91EC3"/>
    <w:rsid w:val="188E7508"/>
    <w:rsid w:val="2A361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F2A5C4D-FFB9-4331-89B5-AAA7922C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0499"/>
    <w:pPr>
      <w:tabs>
        <w:tab w:val="center" w:pos="4252"/>
        <w:tab w:val="right" w:pos="8504"/>
      </w:tabs>
      <w:snapToGrid w:val="0"/>
    </w:pPr>
  </w:style>
  <w:style w:type="character" w:customStyle="1" w:styleId="a4">
    <w:name w:val="ヘッダー (文字)"/>
    <w:basedOn w:val="a0"/>
    <w:link w:val="a3"/>
    <w:uiPriority w:val="99"/>
    <w:locked/>
    <w:rsid w:val="00120499"/>
    <w:rPr>
      <w:rFonts w:cs="Times New Roman"/>
    </w:rPr>
  </w:style>
  <w:style w:type="paragraph" w:styleId="a5">
    <w:name w:val="footer"/>
    <w:basedOn w:val="a"/>
    <w:link w:val="a6"/>
    <w:uiPriority w:val="99"/>
    <w:rsid w:val="00120499"/>
    <w:pPr>
      <w:tabs>
        <w:tab w:val="center" w:pos="4252"/>
        <w:tab w:val="right" w:pos="8504"/>
      </w:tabs>
      <w:snapToGrid w:val="0"/>
    </w:pPr>
  </w:style>
  <w:style w:type="character" w:customStyle="1" w:styleId="a6">
    <w:name w:val="フッター (文字)"/>
    <w:basedOn w:val="a0"/>
    <w:link w:val="a5"/>
    <w:uiPriority w:val="99"/>
    <w:locked/>
    <w:rsid w:val="00120499"/>
    <w:rPr>
      <w:rFonts w:cs="Times New Roman"/>
    </w:rPr>
  </w:style>
  <w:style w:type="paragraph" w:styleId="a7">
    <w:name w:val="Date"/>
    <w:basedOn w:val="a"/>
    <w:next w:val="a"/>
    <w:link w:val="a8"/>
    <w:uiPriority w:val="99"/>
    <w:semiHidden/>
    <w:rsid w:val="009B35A4"/>
  </w:style>
  <w:style w:type="character" w:customStyle="1" w:styleId="a8">
    <w:name w:val="日付 (文字)"/>
    <w:basedOn w:val="a0"/>
    <w:link w:val="a7"/>
    <w:uiPriority w:val="99"/>
    <w:semiHidden/>
    <w:locked/>
    <w:rsid w:val="009B35A4"/>
    <w:rPr>
      <w:rFonts w:cs="Times New Roman"/>
    </w:rPr>
  </w:style>
  <w:style w:type="table" w:styleId="a9">
    <w:name w:val="Table Grid"/>
    <w:basedOn w:val="a1"/>
    <w:uiPriority w:val="99"/>
    <w:rsid w:val="000F3B4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uiPriority w:val="99"/>
    <w:rsid w:val="00E14560"/>
    <w:rPr>
      <w:kern w:val="0"/>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a">
    <w:name w:val="Balloon Text"/>
    <w:basedOn w:val="a"/>
    <w:link w:val="ab"/>
    <w:uiPriority w:val="99"/>
    <w:semiHidden/>
    <w:rsid w:val="00664CB4"/>
    <w:rPr>
      <w:rFonts w:ascii="Arial" w:eastAsia="ＭＳ ゴシック" w:hAnsi="Arial"/>
      <w:sz w:val="18"/>
      <w:szCs w:val="18"/>
    </w:rPr>
  </w:style>
  <w:style w:type="character" w:customStyle="1" w:styleId="ab">
    <w:name w:val="吹き出し (文字)"/>
    <w:basedOn w:val="a0"/>
    <w:link w:val="aa"/>
    <w:uiPriority w:val="99"/>
    <w:semiHidden/>
    <w:locked/>
    <w:rsid w:val="00DB78A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テントに泊まって山のことを楽しく学びませんか？</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テントに泊まって山のことを楽しく学びませんか？</dc:title>
  <dc:creator>moro</dc:creator>
  <cp:lastModifiedBy>角田守</cp:lastModifiedBy>
  <cp:revision>2</cp:revision>
  <cp:lastPrinted>2015-07-03T22:05:00Z</cp:lastPrinted>
  <dcterms:created xsi:type="dcterms:W3CDTF">2015-08-25T14:50:00Z</dcterms:created>
  <dcterms:modified xsi:type="dcterms:W3CDTF">2015-08-25T14:50:00Z</dcterms:modified>
</cp:coreProperties>
</file>